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26" w:rsidRPr="00911626" w:rsidRDefault="00911626" w:rsidP="00911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1626">
        <w:rPr>
          <w:rFonts w:ascii="Times New Roman" w:hAnsi="Times New Roman" w:cs="Times New Roman"/>
          <w:b/>
          <w:sz w:val="28"/>
          <w:szCs w:val="28"/>
        </w:rPr>
        <w:t>Информация о выделенных и израсходованных лекарственных средств в рамках ГОМБП на стационарное и амбулаторное лечение.</w:t>
      </w:r>
    </w:p>
    <w:bookmarkEnd w:id="0"/>
    <w:p w:rsidR="00911626" w:rsidRPr="00B45F78" w:rsidRDefault="00911626" w:rsidP="00911626">
      <w:pPr>
        <w:jc w:val="both"/>
        <w:rPr>
          <w:rFonts w:ascii="Times New Roman" w:hAnsi="Times New Roman" w:cs="Times New Roman"/>
          <w:sz w:val="28"/>
          <w:szCs w:val="28"/>
        </w:rPr>
      </w:pPr>
      <w:r w:rsidRPr="00B45F78">
        <w:rPr>
          <w:rFonts w:ascii="Times New Roman" w:hAnsi="Times New Roman" w:cs="Times New Roman"/>
          <w:sz w:val="28"/>
          <w:szCs w:val="28"/>
        </w:rPr>
        <w:t>За 2016 год</w:t>
      </w:r>
      <w:r>
        <w:rPr>
          <w:rFonts w:ascii="Times New Roman" w:hAnsi="Times New Roman" w:cs="Times New Roman"/>
          <w:sz w:val="28"/>
          <w:szCs w:val="28"/>
        </w:rPr>
        <w:t xml:space="preserve"> закуплено лекарственных средств на сумму 947550,5 тыс. тенге. </w:t>
      </w:r>
    </w:p>
    <w:p w:rsidR="008A74D1" w:rsidRDefault="008A74D1"/>
    <w:sectPr w:rsidR="008A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8C"/>
    <w:rsid w:val="008A74D1"/>
    <w:rsid w:val="00911626"/>
    <w:rsid w:val="00C2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A0F37-00BB-4F64-BC98-B245B2D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2017-01-16T08:42:00Z</dcterms:created>
  <dcterms:modified xsi:type="dcterms:W3CDTF">2017-01-16T08:43:00Z</dcterms:modified>
</cp:coreProperties>
</file>