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6A" w:rsidRDefault="00AF21D1">
      <w:pPr>
        <w:rPr>
          <w:rFonts w:ascii="Times New Roman" w:hAnsi="Times New Roman" w:cs="Times New Roman"/>
          <w:sz w:val="28"/>
          <w:szCs w:val="28"/>
        </w:rPr>
      </w:pPr>
      <w:r w:rsidRPr="00AF21D1">
        <w:rPr>
          <w:rFonts w:ascii="Times New Roman" w:hAnsi="Times New Roman" w:cs="Times New Roman"/>
          <w:sz w:val="28"/>
          <w:szCs w:val="28"/>
        </w:rPr>
        <w:t>План для закупа лекарственных средств на 2016 год составляет 792814 тыс. тенге.</w:t>
      </w:r>
    </w:p>
    <w:p w:rsidR="00AF21D1" w:rsidRDefault="00AF2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квартал 2016г. закуплено препаратов на сумму 183959 тыс. тенге.</w:t>
      </w:r>
      <w:bookmarkStart w:id="0" w:name="_GoBack"/>
      <w:bookmarkEnd w:id="0"/>
    </w:p>
    <w:p w:rsidR="00AF21D1" w:rsidRPr="00AF21D1" w:rsidRDefault="00AF2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мес. 2016г. закуплено лекарственных средств на 594554 тыс. тенге.</w:t>
      </w:r>
    </w:p>
    <w:sectPr w:rsidR="00AF21D1" w:rsidRPr="00AF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28"/>
    <w:rsid w:val="007D5C28"/>
    <w:rsid w:val="00AF21D1"/>
    <w:rsid w:val="00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BBF54-532A-4D3E-B2D6-C8B48BF7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2016-09-19T03:18:00Z</dcterms:created>
  <dcterms:modified xsi:type="dcterms:W3CDTF">2016-09-19T03:21:00Z</dcterms:modified>
</cp:coreProperties>
</file>